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6C18" w:rsidRPr="00AB6C18" w:rsidRDefault="00AB6C18" w:rsidP="00AB6C18">
      <w:pPr>
        <w:rPr>
          <w:rFonts w:ascii="Open Sans" w:hAnsi="Open Sans" w:cs="Open Sans"/>
          <w:color w:val="111111"/>
          <w:sz w:val="24"/>
          <w:szCs w:val="24"/>
        </w:rPr>
      </w:pPr>
      <w:r w:rsidRPr="00AB6C18">
        <w:rPr>
          <w:rFonts w:ascii="Arial" w:hAnsi="Arial" w:cs="Arial"/>
          <w:color w:val="000000"/>
          <w:bdr w:val="none" w:sz="0" w:space="0" w:color="auto" w:frame="1"/>
        </w:rPr>
        <w:t xml:space="preserve">You will have to choose an object from a major museum’s collection. Due to COVID restrictions and general unease some people may have with going to a museum you may also use museum websites. The museum must include collections of ancient art (20,000 BC - 1,000 AD). The museums of preference are the Metropolitan Museum of Art, Louvre in Paris or the British Museum in London but any collection is fine. You must choose one object from either the Ancient Near Eastern, Egyptian, Greek or the Etruscan/Roman collections. </w:t>
      </w:r>
      <w:r w:rsidRPr="00AB6C18">
        <w:rPr>
          <w:rFonts w:ascii="Arial" w:hAnsi="Arial" w:cs="Arial"/>
          <w:b/>
          <w:bCs/>
          <w:color w:val="000000"/>
          <w:bdr w:val="none" w:sz="0" w:space="0" w:color="auto" w:frame="1"/>
        </w:rPr>
        <w:t xml:space="preserve">YOU ARE NOT ALLOWED TO CHOOSE PIECES IN THE TEXTBOOK AND THE OBJECT CANNOT HAVE A LONG ENTRY ON THE MUSEUM’S WEBSITE </w:t>
      </w:r>
      <w:r w:rsidRPr="00AB6C18">
        <w:rPr>
          <w:rFonts w:ascii="Arial" w:hAnsi="Arial" w:cs="Arial"/>
          <w:color w:val="000000"/>
          <w:bdr w:val="none" w:sz="0" w:space="0" w:color="auto" w:frame="1"/>
        </w:rPr>
        <w:t xml:space="preserve">(long entry=no more than 250 words in the main description on the website). Paper will be </w:t>
      </w:r>
      <w:r w:rsidRPr="00AB6C18">
        <w:rPr>
          <w:rFonts w:ascii="Arial" w:hAnsi="Arial" w:cs="Arial"/>
          <w:b/>
          <w:bCs/>
          <w:color w:val="000000"/>
          <w:bdr w:val="none" w:sz="0" w:space="0" w:color="auto" w:frame="1"/>
        </w:rPr>
        <w:t>1500 words</w:t>
      </w:r>
      <w:r w:rsidRPr="00AB6C18">
        <w:rPr>
          <w:rFonts w:ascii="Arial" w:hAnsi="Arial" w:cs="Arial"/>
          <w:color w:val="000000"/>
          <w:bdr w:val="none" w:sz="0" w:space="0" w:color="auto" w:frame="1"/>
        </w:rPr>
        <w:t xml:space="preserve"> (1,500 words is approximately 5.5 pages using 12-point Arial font, double spaced) and will consist of a catalogue description of the object including information such as size and basic narrative description (approx.1-2 pages) and research on the object (approx. 3-4 pages). The final paper should include </w:t>
      </w:r>
      <w:r w:rsidRPr="00AB6C18">
        <w:rPr>
          <w:rFonts w:ascii="Arial" w:hAnsi="Arial" w:cs="Arial"/>
          <w:b/>
          <w:bCs/>
          <w:color w:val="000000"/>
          <w:u w:val="single"/>
          <w:bdr w:val="none" w:sz="0" w:space="0" w:color="auto" w:frame="1"/>
        </w:rPr>
        <w:t xml:space="preserve">proper footnotes/endnotes </w:t>
      </w:r>
      <w:r w:rsidRPr="00AB6C18">
        <w:rPr>
          <w:rFonts w:ascii="Arial" w:hAnsi="Arial" w:cs="Arial"/>
          <w:color w:val="000000"/>
          <w:bdr w:val="none" w:sz="0" w:space="0" w:color="auto" w:frame="1"/>
        </w:rPr>
        <w:t>and Works Cited/Bibliography page and you must include at least three outside sources. Also, you need to include a link to the website. You</w:t>
      </w:r>
      <w:r w:rsidRPr="00AB6C18">
        <w:rPr>
          <w:rFonts w:ascii="Arial" w:hAnsi="Arial" w:cs="Arial"/>
          <w:b/>
          <w:bCs/>
          <w:color w:val="000000"/>
          <w:bdr w:val="none" w:sz="0" w:space="0" w:color="auto" w:frame="1"/>
        </w:rPr>
        <w:t xml:space="preserve"> </w:t>
      </w:r>
      <w:r w:rsidRPr="00AB6C18">
        <w:rPr>
          <w:rFonts w:ascii="Arial" w:hAnsi="Arial" w:cs="Arial"/>
          <w:b/>
          <w:bCs/>
          <w:color w:val="000000"/>
          <w:u w:val="single"/>
          <w:bdr w:val="none" w:sz="0" w:space="0" w:color="auto" w:frame="1"/>
        </w:rPr>
        <w:t>may not use websites</w:t>
      </w:r>
      <w:r w:rsidRPr="00AB6C18">
        <w:rPr>
          <w:rFonts w:ascii="Arial" w:hAnsi="Arial" w:cs="Arial"/>
          <w:color w:val="000000"/>
          <w:bdr w:val="none" w:sz="0" w:space="0" w:color="auto" w:frame="1"/>
        </w:rPr>
        <w:t xml:space="preserve"> as outside sources although you may use digital resources such as articles through databases such as JSTOR. </w:t>
      </w:r>
      <w:r w:rsidRPr="00AB6C18">
        <w:rPr>
          <w:rFonts w:ascii="Arial" w:hAnsi="Arial" w:cs="Arial"/>
          <w:b/>
          <w:bCs/>
          <w:color w:val="000000"/>
          <w:bdr w:val="none" w:sz="0" w:space="0" w:color="auto" w:frame="1"/>
        </w:rPr>
        <w:t>Paper due on Nov 18th, 2020.</w:t>
      </w:r>
    </w:p>
    <w:p w:rsidR="00AB6C18" w:rsidRPr="00AB6C18" w:rsidRDefault="00AB6C18" w:rsidP="00AB6C18">
      <w:pPr>
        <w:spacing w:after="240"/>
        <w:rPr>
          <w:rFonts w:ascii="Open Sans" w:hAnsi="Open Sans" w:cs="Open Sans"/>
          <w:color w:val="000000"/>
          <w:sz w:val="24"/>
          <w:szCs w:val="24"/>
        </w:rPr>
      </w:pPr>
      <w:r w:rsidRPr="00AB6C18">
        <w:rPr>
          <w:rFonts w:ascii="Open Sans" w:hAnsi="Open Sans" w:cs="Open Sans"/>
          <w:color w:val="000000"/>
          <w:sz w:val="24"/>
          <w:szCs w:val="24"/>
        </w:rPr>
        <w:t>More instructions below.</w:t>
      </w:r>
    </w:p>
    <w:p w:rsidR="00AB6C18" w:rsidRPr="00AB6C18" w:rsidRDefault="00AB6C18" w:rsidP="00AB6C18">
      <w:pPr>
        <w:spacing w:after="240"/>
        <w:rPr>
          <w:rFonts w:ascii="Open Sans" w:hAnsi="Open Sans" w:cs="Open Sans"/>
          <w:color w:val="000000"/>
          <w:sz w:val="24"/>
          <w:szCs w:val="24"/>
        </w:rPr>
      </w:pPr>
      <w:r w:rsidRPr="00AB6C18">
        <w:rPr>
          <w:rFonts w:ascii="Open Sans" w:hAnsi="Open Sans" w:cs="Open Sans"/>
          <w:color w:val="000000"/>
          <w:sz w:val="24"/>
          <w:szCs w:val="24"/>
        </w:rPr>
        <w:t> </w:t>
      </w:r>
    </w:p>
    <w:p w:rsidR="00AB6C18" w:rsidRPr="00AB6C18" w:rsidRDefault="00AB6C18" w:rsidP="00AB6C18">
      <w:pPr>
        <w:rPr>
          <w:rFonts w:ascii="Open Sans" w:hAnsi="Open Sans" w:cs="Open Sans"/>
          <w:color w:val="111111"/>
          <w:sz w:val="24"/>
          <w:szCs w:val="24"/>
        </w:rPr>
      </w:pPr>
      <w:r w:rsidRPr="00AB6C18">
        <w:rPr>
          <w:rFonts w:ascii="Calibri" w:hAnsi="Calibri" w:cs="Open Sans"/>
          <w:b/>
          <w:bCs/>
          <w:color w:val="000000"/>
          <w:bdr w:val="none" w:sz="0" w:space="0" w:color="auto" w:frame="1"/>
        </w:rPr>
        <w:t>Procedure</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 xml:space="preserve">Part of your grade will be based on the effort you expend in choosing the object. </w:t>
      </w:r>
      <w:r w:rsidRPr="00AB6C18">
        <w:rPr>
          <w:rFonts w:ascii="Calibri" w:hAnsi="Calibri" w:cs="Open Sans"/>
          <w:b/>
          <w:bCs/>
          <w:color w:val="000000"/>
          <w:bdr w:val="none" w:sz="0" w:space="0" w:color="auto" w:frame="1"/>
        </w:rPr>
        <w:t>YOU ARE NOT ALLOWED TO CHOOSE PIECES IN TEXTBOOK AND IT CANNOT BE A LONG ENTRY ON THE WEBSITE (no more than 250 words in the main description on the website)</w:t>
      </w:r>
      <w:r w:rsidRPr="00AB6C18">
        <w:rPr>
          <w:rFonts w:ascii="Calibri" w:hAnsi="Calibri" w:cs="Open Sans"/>
          <w:color w:val="000000"/>
          <w:bdr w:val="none" w:sz="0" w:space="0" w:color="auto" w:frame="1"/>
        </w:rPr>
        <w:t>.</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 xml:space="preserve">Paper will be </w:t>
      </w:r>
      <w:r w:rsidRPr="00AB6C18">
        <w:rPr>
          <w:rFonts w:ascii="Calibri" w:hAnsi="Calibri" w:cs="Open Sans"/>
          <w:b/>
          <w:bCs/>
          <w:color w:val="000000"/>
          <w:bdr w:val="none" w:sz="0" w:space="0" w:color="auto" w:frame="1"/>
        </w:rPr>
        <w:t>1500 words</w:t>
      </w:r>
      <w:r w:rsidRPr="00AB6C18">
        <w:rPr>
          <w:rFonts w:ascii="Calibri" w:hAnsi="Calibri" w:cs="Open Sans"/>
          <w:color w:val="000000"/>
          <w:bdr w:val="none" w:sz="0" w:space="0" w:color="auto" w:frame="1"/>
        </w:rPr>
        <w:t xml:space="preserve"> and will consist of a catalogue description of the object including information such as size and basic narrative description and some research on the object.</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Paper should include proper footnotes/endnotes and Works Cited/Bibliography page. Also, you need to include an image of the object you choose.</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You</w:t>
      </w:r>
      <w:r w:rsidRPr="00AB6C18">
        <w:rPr>
          <w:rFonts w:ascii="Calibri" w:hAnsi="Calibri" w:cs="Open Sans"/>
          <w:b/>
          <w:bCs/>
          <w:color w:val="000000"/>
          <w:bdr w:val="none" w:sz="0" w:space="0" w:color="auto" w:frame="1"/>
        </w:rPr>
        <w:t xml:space="preserve"> </w:t>
      </w:r>
      <w:r w:rsidRPr="00AB6C18">
        <w:rPr>
          <w:rFonts w:ascii="Calibri" w:hAnsi="Calibri" w:cs="Open Sans"/>
          <w:b/>
          <w:bCs/>
          <w:color w:val="000000"/>
          <w:u w:val="single"/>
          <w:bdr w:val="none" w:sz="0" w:space="0" w:color="auto" w:frame="1"/>
        </w:rPr>
        <w:t>may not use websites</w:t>
      </w:r>
      <w:r w:rsidRPr="00AB6C18">
        <w:rPr>
          <w:rFonts w:ascii="Calibri" w:hAnsi="Calibri" w:cs="Open Sans"/>
          <w:color w:val="000000"/>
          <w:bdr w:val="none" w:sz="0" w:space="0" w:color="auto" w:frame="1"/>
        </w:rPr>
        <w:t xml:space="preserve"> as sources although you may use digital resources such as articles through databases such as JSTOR.  </w:t>
      </w:r>
    </w:p>
    <w:p w:rsidR="00AB6C18" w:rsidRPr="00AB6C18" w:rsidRDefault="00AB6C18" w:rsidP="00AB6C18">
      <w:pPr>
        <w:spacing w:after="240"/>
        <w:rPr>
          <w:rFonts w:ascii="Open Sans" w:hAnsi="Open Sans" w:cs="Open Sans"/>
          <w:color w:val="000000"/>
          <w:sz w:val="24"/>
          <w:szCs w:val="24"/>
        </w:rPr>
      </w:pPr>
      <w:r w:rsidRPr="00AB6C18">
        <w:rPr>
          <w:rFonts w:ascii="Open Sans" w:hAnsi="Open Sans" w:cs="Open Sans"/>
          <w:color w:val="000000"/>
          <w:sz w:val="24"/>
          <w:szCs w:val="24"/>
        </w:rPr>
        <w:t> </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 xml:space="preserve">You will want to spend some time just acquainting yourself with the galleries before you choose a piece. Be sure to note down all of the information on the museum label.  Make notes on your description, while standing looking at the images.  Plan to spend a good amount of time doing this.  Try making a sketch of the item, which will help you see it better. </w:t>
      </w:r>
    </w:p>
    <w:p w:rsidR="00AB6C18" w:rsidRPr="00AB6C18" w:rsidRDefault="00AB6C18" w:rsidP="00AB6C18">
      <w:pPr>
        <w:spacing w:after="240"/>
        <w:rPr>
          <w:rFonts w:ascii="Open Sans" w:hAnsi="Open Sans" w:cs="Open Sans"/>
          <w:color w:val="000000"/>
          <w:sz w:val="24"/>
          <w:szCs w:val="24"/>
        </w:rPr>
      </w:pPr>
      <w:r w:rsidRPr="00AB6C18">
        <w:rPr>
          <w:rFonts w:ascii="Open Sans" w:hAnsi="Open Sans" w:cs="Open Sans"/>
          <w:color w:val="000000"/>
          <w:sz w:val="24"/>
          <w:szCs w:val="24"/>
        </w:rPr>
        <w:t> </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Your paper should include the following:</w:t>
      </w:r>
    </w:p>
    <w:p w:rsidR="00AB6C18" w:rsidRPr="00AB6C18" w:rsidRDefault="00AB6C18" w:rsidP="00AB6C18">
      <w:pPr>
        <w:numPr>
          <w:ilvl w:val="0"/>
          <w:numId w:val="1"/>
        </w:numPr>
        <w:textAlignment w:val="baseline"/>
        <w:rPr>
          <w:rFonts w:ascii="inherit" w:hAnsi="inherit" w:cs="Open Sans"/>
          <w:color w:val="000000"/>
        </w:rPr>
      </w:pPr>
      <w:r w:rsidRPr="00AB6C18">
        <w:rPr>
          <w:rFonts w:ascii="Calibri" w:hAnsi="Calibri" w:cs="Open Sans"/>
          <w:b/>
          <w:bCs/>
          <w:i/>
          <w:iCs/>
          <w:color w:val="000000"/>
          <w:bdr w:val="none" w:sz="0" w:space="0" w:color="auto" w:frame="1"/>
        </w:rPr>
        <w:t>"Basic information</w:t>
      </w:r>
      <w:r w:rsidRPr="00AB6C18">
        <w:rPr>
          <w:rFonts w:ascii="Calibri" w:hAnsi="Calibri" w:cs="Open Sans"/>
          <w:i/>
          <w:iCs/>
          <w:color w:val="000000"/>
          <w:bdr w:val="none" w:sz="0" w:space="0" w:color="auto" w:frame="1"/>
        </w:rPr>
        <w:t>"</w:t>
      </w:r>
      <w:r w:rsidRPr="00AB6C18">
        <w:rPr>
          <w:rFonts w:ascii="Calibri" w:hAnsi="Calibri" w:cs="Open Sans"/>
          <w:color w:val="000000"/>
          <w:bdr w:val="none" w:sz="0" w:space="0" w:color="auto" w:frame="1"/>
        </w:rPr>
        <w:t>:  Artist's name (if known), title of work, date, medium, inventory number (copy down all this information from the museum label), and its location in the museum.</w:t>
      </w:r>
    </w:p>
    <w:p w:rsidR="00AB6C18" w:rsidRPr="00AB6C18" w:rsidRDefault="00AB6C18" w:rsidP="00AB6C18">
      <w:pPr>
        <w:numPr>
          <w:ilvl w:val="0"/>
          <w:numId w:val="1"/>
        </w:numPr>
        <w:textAlignment w:val="baseline"/>
        <w:rPr>
          <w:rFonts w:ascii="inherit" w:hAnsi="inherit" w:cs="Open Sans"/>
          <w:color w:val="000000"/>
        </w:rPr>
      </w:pPr>
      <w:r w:rsidRPr="00AB6C18">
        <w:rPr>
          <w:rFonts w:ascii="Calibri" w:hAnsi="Calibri" w:cs="Open Sans"/>
          <w:b/>
          <w:bCs/>
          <w:i/>
          <w:iCs/>
          <w:color w:val="000000"/>
          <w:bdr w:val="none" w:sz="0" w:space="0" w:color="auto" w:frame="1"/>
        </w:rPr>
        <w:t>First, a full description</w:t>
      </w:r>
      <w:r w:rsidRPr="00AB6C18">
        <w:rPr>
          <w:rFonts w:ascii="Calibri" w:hAnsi="Calibri" w:cs="Open Sans"/>
          <w:color w:val="000000"/>
          <w:bdr w:val="none" w:sz="0" w:space="0" w:color="auto" w:frame="1"/>
        </w:rPr>
        <w:t xml:space="preserve"> of the scene (or statue) </w:t>
      </w:r>
      <w:r w:rsidRPr="00AB6C18">
        <w:rPr>
          <w:rFonts w:ascii="Calibri" w:hAnsi="Calibri" w:cs="Open Sans"/>
          <w:i/>
          <w:iCs/>
          <w:color w:val="000000"/>
          <w:bdr w:val="none" w:sz="0" w:space="0" w:color="auto" w:frame="1"/>
        </w:rPr>
        <w:t>in your own words</w:t>
      </w:r>
      <w:r w:rsidRPr="00AB6C18">
        <w:rPr>
          <w:rFonts w:ascii="Calibri" w:hAnsi="Calibri" w:cs="Open Sans"/>
          <w:color w:val="000000"/>
          <w:bdr w:val="none" w:sz="0" w:space="0" w:color="auto" w:frame="1"/>
        </w:rPr>
        <w:t xml:space="preserve">. Aim for clarity and precision, expressed in simple declarative sentences. </w:t>
      </w:r>
    </w:p>
    <w:p w:rsidR="00AB6C18" w:rsidRPr="00AB6C18" w:rsidRDefault="00AB6C18" w:rsidP="00AB6C18">
      <w:pPr>
        <w:ind w:left="720"/>
        <w:rPr>
          <w:rFonts w:ascii="Open Sans" w:hAnsi="Open Sans" w:cs="Open Sans"/>
          <w:color w:val="111111"/>
          <w:sz w:val="24"/>
          <w:szCs w:val="24"/>
        </w:rPr>
      </w:pPr>
      <w:r w:rsidRPr="00AB6C18">
        <w:rPr>
          <w:rFonts w:ascii="Calibri" w:hAnsi="Calibri" w:cs="Open Sans"/>
          <w:b/>
          <w:bCs/>
          <w:i/>
          <w:iCs/>
          <w:color w:val="000000"/>
          <w:u w:val="single"/>
          <w:bdr w:val="none" w:sz="0" w:space="0" w:color="auto" w:frame="1"/>
        </w:rPr>
        <w:t>Two principles to bear in mind</w:t>
      </w:r>
      <w:r w:rsidRPr="00AB6C18">
        <w:rPr>
          <w:rFonts w:ascii="Calibri" w:hAnsi="Calibri" w:cs="Open Sans"/>
          <w:color w:val="000000"/>
          <w:bdr w:val="none" w:sz="0" w:space="0" w:color="auto" w:frame="1"/>
        </w:rPr>
        <w:t>:   1) in general, the more detail in your description, the better;  2) a good description = a neutral, straightforward account of close visual observation, with  little or no subjective comments of personal opinion.  While each paper will differ slightly according to the nature of your own particular piece, your description should be organized along  these basic lines:</w:t>
      </w:r>
    </w:p>
    <w:p w:rsidR="00AB6C18" w:rsidRPr="00AB6C18" w:rsidRDefault="00AB6C18" w:rsidP="00AB6C18">
      <w:pPr>
        <w:rPr>
          <w:rFonts w:ascii="Open Sans" w:hAnsi="Open Sans" w:cs="Open Sans"/>
          <w:color w:val="111111"/>
          <w:sz w:val="24"/>
          <w:szCs w:val="24"/>
        </w:rPr>
      </w:pPr>
      <w:r w:rsidRPr="00AB6C18">
        <w:rPr>
          <w:rFonts w:ascii="inherit" w:hAnsi="inherit" w:cs="Open Sans"/>
          <w:color w:val="000000"/>
          <w:bdr w:val="none" w:sz="0" w:space="0" w:color="auto" w:frame="1"/>
        </w:rPr>
        <w:lastRenderedPageBreak/>
        <w:t xml:space="preserve"> </w:t>
      </w:r>
      <w:r w:rsidRPr="00AB6C18">
        <w:rPr>
          <w:rFonts w:ascii="Calibri" w:hAnsi="Calibri" w:cs="Open Sans"/>
          <w:color w:val="000000"/>
          <w:bdr w:val="none" w:sz="0" w:space="0" w:color="auto" w:frame="1"/>
        </w:rPr>
        <w:t>An overall statement of the whole.  In a sentence or two, what is this thing, what does it represent?</w:t>
      </w:r>
    </w:p>
    <w:p w:rsidR="00AB6C18" w:rsidRPr="00AB6C18" w:rsidRDefault="00AB6C18" w:rsidP="00AB6C18">
      <w:pPr>
        <w:ind w:firstLine="720"/>
        <w:rPr>
          <w:rFonts w:ascii="Open Sans" w:hAnsi="Open Sans" w:cs="Open Sans"/>
          <w:color w:val="111111"/>
          <w:sz w:val="24"/>
          <w:szCs w:val="24"/>
        </w:rPr>
      </w:pPr>
      <w:r w:rsidRPr="00AB6C18">
        <w:rPr>
          <w:rFonts w:ascii="Calibri" w:hAnsi="Calibri" w:cs="Open Sans"/>
          <w:color w:val="000000"/>
          <w:bdr w:val="none" w:sz="0" w:space="0" w:color="auto" w:frame="1"/>
        </w:rPr>
        <w:t>Material and condition:  maximum dimensions of the piece;  the material it is made of;  its state of</w:t>
      </w:r>
    </w:p>
    <w:p w:rsidR="00AB6C18" w:rsidRPr="00AB6C18" w:rsidRDefault="00AB6C18" w:rsidP="00AB6C18">
      <w:pPr>
        <w:ind w:firstLine="720"/>
        <w:rPr>
          <w:rFonts w:ascii="Open Sans" w:hAnsi="Open Sans" w:cs="Open Sans"/>
          <w:color w:val="111111"/>
          <w:sz w:val="24"/>
          <w:szCs w:val="24"/>
        </w:rPr>
      </w:pPr>
      <w:r w:rsidRPr="00AB6C18">
        <w:rPr>
          <w:rFonts w:ascii="Calibri" w:hAnsi="Calibri" w:cs="Open Sans"/>
          <w:color w:val="000000"/>
          <w:bdr w:val="none" w:sz="0" w:space="0" w:color="auto" w:frame="1"/>
        </w:rPr>
        <w:t>preservation.  List all marks of damage to the piece.  Any signs of modern restoration or repair?</w:t>
      </w:r>
    </w:p>
    <w:p w:rsidR="00AB6C18" w:rsidRPr="00AB6C18" w:rsidRDefault="00AB6C18" w:rsidP="00AB6C18">
      <w:pPr>
        <w:ind w:left="720"/>
        <w:rPr>
          <w:rFonts w:ascii="Open Sans" w:hAnsi="Open Sans" w:cs="Open Sans"/>
          <w:color w:val="111111"/>
          <w:sz w:val="24"/>
          <w:szCs w:val="24"/>
        </w:rPr>
      </w:pPr>
      <w:r w:rsidRPr="00AB6C18">
        <w:rPr>
          <w:rFonts w:ascii="Calibri" w:hAnsi="Calibri" w:cs="Open Sans"/>
          <w:color w:val="000000"/>
          <w:bdr w:val="none" w:sz="0" w:space="0" w:color="auto" w:frame="1"/>
        </w:rPr>
        <w:t>Next, a detailed, comprehensive description of the work, part by part, in whatever order makes the most sense to you. (For example for a statue perhaps start from the head and work your way down to the feet, for a vase start from the rim and work your way down to the base etc. )</w:t>
      </w:r>
    </w:p>
    <w:p w:rsidR="00AB6C18" w:rsidRPr="00AB6C18" w:rsidRDefault="00AB6C18" w:rsidP="00AB6C18">
      <w:pPr>
        <w:numPr>
          <w:ilvl w:val="0"/>
          <w:numId w:val="2"/>
        </w:numPr>
        <w:ind w:left="720" w:hanging="360"/>
        <w:textAlignment w:val="baseline"/>
        <w:rPr>
          <w:rFonts w:ascii="inherit" w:hAnsi="inherit" w:cs="Open Sans"/>
          <w:color w:val="000000"/>
        </w:rPr>
      </w:pPr>
      <w:r w:rsidRPr="00AB6C18">
        <w:rPr>
          <w:rFonts w:ascii="Calibri" w:hAnsi="Calibri" w:cs="Open Sans"/>
          <w:b/>
          <w:bCs/>
          <w:i/>
          <w:iCs/>
          <w:color w:val="000000"/>
          <w:bdr w:val="none" w:sz="0" w:space="0" w:color="auto" w:frame="1"/>
        </w:rPr>
        <w:t>Then, a brief</w:t>
      </w:r>
      <w:r w:rsidRPr="00AB6C18">
        <w:rPr>
          <w:rFonts w:ascii="Calibri" w:hAnsi="Calibri" w:cs="Open Sans"/>
          <w:b/>
          <w:bCs/>
          <w:color w:val="000000"/>
          <w:bdr w:val="none" w:sz="0" w:space="0" w:color="auto" w:frame="1"/>
        </w:rPr>
        <w:t xml:space="preserve"> </w:t>
      </w:r>
      <w:r w:rsidRPr="00AB6C18">
        <w:rPr>
          <w:rFonts w:ascii="Calibri" w:hAnsi="Calibri" w:cs="Open Sans"/>
          <w:b/>
          <w:bCs/>
          <w:i/>
          <w:iCs/>
          <w:color w:val="000000"/>
          <w:bdr w:val="none" w:sz="0" w:space="0" w:color="auto" w:frame="1"/>
        </w:rPr>
        <w:t>visual analysis</w:t>
      </w:r>
      <w:r w:rsidRPr="00AB6C18">
        <w:rPr>
          <w:rFonts w:ascii="Calibri" w:hAnsi="Calibri" w:cs="Open Sans"/>
          <w:color w:val="000000"/>
          <w:bdr w:val="none" w:sz="0" w:space="0" w:color="auto" w:frame="1"/>
        </w:rPr>
        <w:t xml:space="preserve"> of the work in question.  How would you characterize the artist's</w:t>
      </w: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technique and use of this particular medium?  What stylistic features in the history of Egyptian/Greek etc art are represented by this work?  What appears to have been the main aims or concerns of the artist?</w:t>
      </w:r>
    </w:p>
    <w:p w:rsidR="00AB6C18" w:rsidRPr="00AB6C18" w:rsidRDefault="00AB6C18" w:rsidP="00AB6C18">
      <w:pPr>
        <w:numPr>
          <w:ilvl w:val="0"/>
          <w:numId w:val="3"/>
        </w:numPr>
        <w:ind w:left="720" w:hanging="360"/>
        <w:textAlignment w:val="baseline"/>
        <w:rPr>
          <w:rFonts w:ascii="inherit" w:hAnsi="inherit" w:cs="Open Sans"/>
          <w:color w:val="000000"/>
        </w:rPr>
      </w:pPr>
      <w:r w:rsidRPr="00AB6C18">
        <w:rPr>
          <w:rFonts w:ascii="Calibri" w:hAnsi="Calibri" w:cs="Open Sans"/>
          <w:b/>
          <w:bCs/>
          <w:i/>
          <w:iCs/>
          <w:color w:val="000000"/>
          <w:bdr w:val="none" w:sz="0" w:space="0" w:color="auto" w:frame="1"/>
        </w:rPr>
        <w:t>Research</w:t>
      </w:r>
      <w:r w:rsidRPr="00AB6C18">
        <w:rPr>
          <w:rFonts w:ascii="Calibri" w:hAnsi="Calibri" w:cs="Open Sans"/>
          <w:color w:val="000000"/>
          <w:bdr w:val="none" w:sz="0" w:space="0" w:color="auto" w:frame="1"/>
        </w:rPr>
        <w:t>. The purpose of this part is by means of comparison and/or research, to put the piece in its historical and archaeological context.</w:t>
      </w:r>
      <w:r w:rsidRPr="00AB6C18">
        <w:rPr>
          <w:rFonts w:ascii="Calibri" w:hAnsi="Calibri" w:cs="Open Sans"/>
          <w:b/>
          <w:bCs/>
          <w:color w:val="000000"/>
          <w:bdr w:val="none" w:sz="0" w:space="0" w:color="auto" w:frame="1"/>
        </w:rPr>
        <w:t xml:space="preserve"> </w:t>
      </w:r>
    </w:p>
    <w:p w:rsidR="00AB6C18" w:rsidRPr="00AB6C18" w:rsidRDefault="00AB6C18" w:rsidP="00AB6C18">
      <w:pPr>
        <w:ind w:left="720"/>
        <w:outlineLvl w:val="3"/>
        <w:rPr>
          <w:rFonts w:ascii="Open Sans" w:eastAsia="Times New Roman" w:hAnsi="Open Sans" w:cs="Open Sans"/>
          <w:b/>
          <w:bCs/>
          <w:color w:val="111111"/>
          <w:sz w:val="23"/>
          <w:szCs w:val="23"/>
        </w:rPr>
      </w:pPr>
      <w:r w:rsidRPr="00AB6C18">
        <w:rPr>
          <w:rFonts w:ascii="Calibri" w:eastAsia="Times New Roman" w:hAnsi="Calibri" w:cs="Open Sans"/>
          <w:color w:val="000000"/>
          <w:bdr w:val="none" w:sz="0" w:space="0" w:color="auto" w:frame="1"/>
        </w:rPr>
        <w:t xml:space="preserve">To shed further light on the meaning and significance of your piece, you are asked to look into various aspects of its origin, function and iconography.  This may include library/online research into the biography of the subject represented (if a portrait statue), elements of ancient Near Easter or Egyptian religion or funerary practice, or aspects of everyday life in Greece etc. Where appropriate, you also may want to study another work (Egyptian, Near Eastern, Bronze Age, Greek, Roman etc.) in the MMA Collections for purposes of comparison, as you research and analyze your first piece in greater detail (for example the treatment of Isis and Aphrodite, funerary gifts of Egypt and Greece etc.). </w:t>
      </w:r>
      <w:r w:rsidRPr="00AB6C18">
        <w:rPr>
          <w:rFonts w:ascii="Calibri" w:eastAsia="Times New Roman" w:hAnsi="Calibri" w:cs="Open Sans"/>
          <w:b/>
          <w:bCs/>
          <w:i/>
          <w:iCs/>
          <w:color w:val="000000"/>
          <w:bdr w:val="none" w:sz="0" w:space="0" w:color="auto" w:frame="1"/>
        </w:rPr>
        <w:t>Please note:  avoid using web-sites for your research. Papers that rely entirely on on-line sources for information will not be accepted.</w:t>
      </w:r>
      <w:r w:rsidRPr="00AB6C18">
        <w:rPr>
          <w:rFonts w:ascii="Calibri" w:eastAsia="Times New Roman" w:hAnsi="Calibri" w:cs="Open Sans"/>
          <w:color w:val="000000"/>
          <w:bdr w:val="none" w:sz="0" w:space="0" w:color="auto" w:frame="1"/>
        </w:rPr>
        <w:t xml:space="preserve">You should aim to have </w:t>
      </w:r>
      <w:r w:rsidRPr="00AB6C18">
        <w:rPr>
          <w:rFonts w:ascii="Calibri" w:eastAsia="Times New Roman" w:hAnsi="Calibri" w:cs="Open Sans"/>
          <w:b/>
          <w:bCs/>
          <w:color w:val="000000"/>
          <w:u w:val="single"/>
          <w:bdr w:val="none" w:sz="0" w:space="0" w:color="auto" w:frame="1"/>
        </w:rPr>
        <w:t>at least 3-4 sources</w:t>
      </w:r>
      <w:r w:rsidRPr="00AB6C18">
        <w:rPr>
          <w:rFonts w:ascii="Calibri" w:eastAsia="Times New Roman" w:hAnsi="Calibri" w:cs="Open Sans"/>
          <w:color w:val="000000"/>
          <w:bdr w:val="none" w:sz="0" w:space="0" w:color="auto" w:frame="1"/>
        </w:rPr>
        <w:t xml:space="preserve"> for the research component.</w:t>
      </w:r>
    </w:p>
    <w:p w:rsidR="00AB6C18" w:rsidRPr="00AB6C18" w:rsidRDefault="00AB6C18" w:rsidP="00AB6C18">
      <w:pPr>
        <w:spacing w:after="240"/>
        <w:rPr>
          <w:rFonts w:ascii="Open Sans" w:hAnsi="Open Sans" w:cs="Open Sans"/>
          <w:color w:val="000000"/>
          <w:sz w:val="24"/>
          <w:szCs w:val="24"/>
        </w:rPr>
      </w:pPr>
      <w:r w:rsidRPr="00AB6C18">
        <w:rPr>
          <w:rFonts w:ascii="Open Sans" w:hAnsi="Open Sans" w:cs="Open Sans"/>
          <w:color w:val="000000"/>
          <w:sz w:val="24"/>
          <w:szCs w:val="24"/>
        </w:rPr>
        <w:t> </w:t>
      </w:r>
    </w:p>
    <w:p w:rsidR="00AB6C18" w:rsidRPr="00AB6C18" w:rsidRDefault="00AB6C18" w:rsidP="00AB6C18">
      <w:pPr>
        <w:ind w:left="720"/>
        <w:rPr>
          <w:rFonts w:ascii="Open Sans" w:hAnsi="Open Sans" w:cs="Open Sans"/>
          <w:color w:val="111111"/>
          <w:sz w:val="24"/>
          <w:szCs w:val="24"/>
        </w:rPr>
      </w:pPr>
      <w:r w:rsidRPr="00AB6C18">
        <w:rPr>
          <w:rFonts w:ascii="Calibri" w:hAnsi="Calibri" w:cs="Open Sans"/>
          <w:color w:val="000000"/>
          <w:bdr w:val="none" w:sz="0" w:space="0" w:color="auto" w:frame="1"/>
        </w:rPr>
        <w:t xml:space="preserve">Footnotes may appear either at the bottom of the page, or in parentheses within the text.  In contrast to the text,  the footnotes should be single-spaced.  Remember that a reference to someone else's opinions without a footnote is plagiarism.  A consistent use of any of the standard, accepted forms of footnoting is permissible. (e.g., the </w:t>
      </w:r>
      <w:r w:rsidRPr="00AB6C18">
        <w:rPr>
          <w:rFonts w:ascii="Calibri" w:hAnsi="Calibri" w:cs="Open Sans"/>
          <w:i/>
          <w:iCs/>
          <w:color w:val="000000"/>
          <w:bdr w:val="none" w:sz="0" w:space="0" w:color="auto" w:frame="1"/>
        </w:rPr>
        <w:t>Chicago</w:t>
      </w:r>
      <w:r w:rsidRPr="00AB6C18">
        <w:rPr>
          <w:rFonts w:ascii="Calibri" w:hAnsi="Calibri" w:cs="Open Sans"/>
          <w:color w:val="000000"/>
          <w:bdr w:val="none" w:sz="0" w:space="0" w:color="auto" w:frame="1"/>
        </w:rPr>
        <w:t xml:space="preserve"> </w:t>
      </w:r>
      <w:r w:rsidRPr="00AB6C18">
        <w:rPr>
          <w:rFonts w:ascii="Calibri" w:hAnsi="Calibri" w:cs="Open Sans"/>
          <w:i/>
          <w:iCs/>
          <w:color w:val="000000"/>
          <w:bdr w:val="none" w:sz="0" w:space="0" w:color="auto" w:frame="1"/>
        </w:rPr>
        <w:t>Manual of Style</w:t>
      </w:r>
      <w:r w:rsidRPr="00AB6C18">
        <w:rPr>
          <w:rFonts w:ascii="Calibri" w:hAnsi="Calibri" w:cs="Open Sans"/>
          <w:color w:val="000000"/>
          <w:bdr w:val="none" w:sz="0" w:space="0" w:color="auto" w:frame="1"/>
        </w:rPr>
        <w:t xml:space="preserve"> or the </w:t>
      </w:r>
      <w:r w:rsidRPr="00AB6C18">
        <w:rPr>
          <w:rFonts w:ascii="Calibri" w:hAnsi="Calibri" w:cs="Open Sans"/>
          <w:i/>
          <w:iCs/>
          <w:color w:val="000000"/>
          <w:bdr w:val="none" w:sz="0" w:space="0" w:color="auto" w:frame="1"/>
        </w:rPr>
        <w:t>MLA Handbook</w:t>
      </w:r>
      <w:r w:rsidRPr="00AB6C18">
        <w:rPr>
          <w:rFonts w:ascii="Calibri" w:hAnsi="Calibri" w:cs="Open Sans"/>
          <w:color w:val="000000"/>
          <w:bdr w:val="none" w:sz="0" w:space="0" w:color="auto" w:frame="1"/>
        </w:rPr>
        <w:t xml:space="preserve">).  Please carefully consult the Study Guide, </w:t>
      </w:r>
      <w:r w:rsidRPr="00AB6C18">
        <w:rPr>
          <w:rFonts w:ascii="Calibri" w:hAnsi="Calibri" w:cs="Open Sans"/>
          <w:b/>
          <w:bCs/>
          <w:color w:val="000000"/>
          <w:u w:val="single"/>
          <w:bdr w:val="none" w:sz="0" w:space="0" w:color="auto" w:frame="1"/>
        </w:rPr>
        <w:t>“How Not to Plagiarize.”</w:t>
      </w:r>
    </w:p>
    <w:p w:rsidR="00AB6C18" w:rsidRPr="00AB6C18" w:rsidRDefault="00AB6C18" w:rsidP="00AB6C18">
      <w:pPr>
        <w:spacing w:after="240"/>
        <w:rPr>
          <w:rFonts w:ascii="Open Sans" w:hAnsi="Open Sans" w:cs="Open Sans"/>
          <w:color w:val="000000"/>
          <w:sz w:val="24"/>
          <w:szCs w:val="24"/>
        </w:rPr>
      </w:pPr>
    </w:p>
    <w:p w:rsidR="00AB6C18" w:rsidRPr="00AB6C18" w:rsidRDefault="00AB6C18" w:rsidP="00AB6C18">
      <w:pPr>
        <w:numPr>
          <w:ilvl w:val="0"/>
          <w:numId w:val="4"/>
        </w:numPr>
        <w:ind w:left="720" w:hanging="360"/>
        <w:textAlignment w:val="baseline"/>
        <w:rPr>
          <w:rFonts w:ascii="inherit" w:hAnsi="inherit" w:cs="Open Sans"/>
          <w:color w:val="000000"/>
        </w:rPr>
      </w:pPr>
      <w:r w:rsidRPr="00AB6C18">
        <w:rPr>
          <w:rFonts w:ascii="Calibri" w:hAnsi="Calibri" w:cs="Open Sans"/>
          <w:b/>
          <w:bCs/>
          <w:i/>
          <w:iCs/>
          <w:color w:val="000000"/>
          <w:bdr w:val="none" w:sz="0" w:space="0" w:color="auto" w:frame="1"/>
        </w:rPr>
        <w:t>An</w:t>
      </w:r>
      <w:r w:rsidRPr="00AB6C18">
        <w:rPr>
          <w:rFonts w:ascii="Calibri" w:hAnsi="Calibri" w:cs="Open Sans"/>
          <w:b/>
          <w:bCs/>
          <w:color w:val="000000"/>
          <w:bdr w:val="none" w:sz="0" w:space="0" w:color="auto" w:frame="1"/>
        </w:rPr>
        <w:t xml:space="preserve"> </w:t>
      </w:r>
      <w:r w:rsidRPr="00AB6C18">
        <w:rPr>
          <w:rFonts w:ascii="Calibri" w:hAnsi="Calibri" w:cs="Open Sans"/>
          <w:b/>
          <w:bCs/>
          <w:i/>
          <w:iCs/>
          <w:color w:val="000000"/>
          <w:bdr w:val="none" w:sz="0" w:space="0" w:color="auto" w:frame="1"/>
        </w:rPr>
        <w:t>illustration</w:t>
      </w:r>
      <w:r w:rsidRPr="00AB6C18">
        <w:rPr>
          <w:rFonts w:ascii="Calibri" w:hAnsi="Calibri" w:cs="Open Sans"/>
          <w:color w:val="000000"/>
          <w:bdr w:val="none" w:sz="0" w:space="0" w:color="auto" w:frame="1"/>
        </w:rPr>
        <w:t xml:space="preserve"> to accompany your text: your own photograph, OR your own sketch.</w:t>
      </w:r>
    </w:p>
    <w:p w:rsidR="00AB6C18" w:rsidRPr="00AB6C18" w:rsidRDefault="00AB6C18" w:rsidP="00AB6C18">
      <w:pPr>
        <w:spacing w:after="240"/>
        <w:rPr>
          <w:rFonts w:ascii="Open Sans" w:hAnsi="Open Sans" w:cs="Open Sans"/>
          <w:color w:val="000000"/>
          <w:sz w:val="24"/>
          <w:szCs w:val="24"/>
        </w:rPr>
      </w:pPr>
    </w:p>
    <w:p w:rsidR="00AB6C18" w:rsidRPr="00AB6C18" w:rsidRDefault="00AB6C18" w:rsidP="00AB6C18">
      <w:pPr>
        <w:rPr>
          <w:rFonts w:ascii="Open Sans" w:hAnsi="Open Sans" w:cs="Open Sans"/>
          <w:color w:val="111111"/>
          <w:sz w:val="24"/>
          <w:szCs w:val="24"/>
        </w:rPr>
      </w:pPr>
      <w:r w:rsidRPr="00AB6C18">
        <w:rPr>
          <w:rFonts w:ascii="Calibri" w:hAnsi="Calibri" w:cs="Open Sans"/>
          <w:color w:val="000000"/>
          <w:bdr w:val="none" w:sz="0" w:space="0" w:color="auto" w:frame="1"/>
        </w:rPr>
        <w:t>The paper must be typed. PROOFREAD and SPELL-CHECK your paper. Look for errors in spelling, typing and hyphenation.  Please staple the sheets, instead of using a paper clip, so that none of the pages gets lost.  Please make sure to keep a digital copy of your paper before submitting it.</w:t>
      </w:r>
    </w:p>
    <w:p w:rsidR="00AB6C18" w:rsidRDefault="00AB6C18"/>
    <w:sectPr w:rsidR="00AB6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C4DB3"/>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86107"/>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3F608B"/>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34387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18"/>
    <w:rsid w:val="00AB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113C03-4FDB-5747-AF8B-BD292857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B6C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B6C1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B6C18"/>
    <w:pPr>
      <w:spacing w:before="100" w:beforeAutospacing="1" w:after="100" w:afterAutospacing="1"/>
    </w:pPr>
    <w:rPr>
      <w:rFonts w:ascii="Times New Roman" w:hAnsi="Times New Roman" w:cs="Times New Roman"/>
      <w:sz w:val="24"/>
      <w:szCs w:val="24"/>
    </w:rPr>
  </w:style>
  <w:style w:type="character" w:customStyle="1" w:styleId="apple-tab-span">
    <w:name w:val="apple-tab-span"/>
    <w:basedOn w:val="DefaultParagraphFont"/>
    <w:rsid w:val="00AB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DeRiggs</dc:creator>
  <cp:keywords/>
  <dc:description/>
  <cp:lastModifiedBy>Myles DeRiggs</cp:lastModifiedBy>
  <cp:revision>2</cp:revision>
  <dcterms:created xsi:type="dcterms:W3CDTF">2021-04-30T22:45:00Z</dcterms:created>
  <dcterms:modified xsi:type="dcterms:W3CDTF">2021-04-30T22:45:00Z</dcterms:modified>
</cp:coreProperties>
</file>